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FB" w:rsidRPr="00B76118" w:rsidRDefault="003722FB" w:rsidP="003722FB">
      <w:pPr>
        <w:suppressAutoHyphens/>
        <w:spacing w:after="0" w:line="276" w:lineRule="auto"/>
        <w:ind w:firstLine="567"/>
        <w:jc w:val="right"/>
        <w:rPr>
          <w:rFonts w:ascii="Times New Roman" w:hAnsi="Times New Roman" w:cs="Times New Roman"/>
          <w:b/>
          <w:caps/>
          <w:sz w:val="28"/>
          <w:szCs w:val="28"/>
          <w:lang w:eastAsia="ar-SA"/>
        </w:rPr>
      </w:pPr>
      <w:r w:rsidRPr="00B76118">
        <w:rPr>
          <w:rFonts w:ascii="Times New Roman" w:hAnsi="Times New Roman" w:cs="Times New Roman"/>
          <w:b/>
          <w:caps/>
          <w:sz w:val="28"/>
          <w:szCs w:val="28"/>
          <w:lang w:eastAsia="ar-SA"/>
        </w:rPr>
        <w:t>«УТВЕРЖДАЮ»</w:t>
      </w:r>
    </w:p>
    <w:p w:rsidR="003722FB" w:rsidRPr="00B76118" w:rsidRDefault="003722FB" w:rsidP="003722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76118">
        <w:rPr>
          <w:rFonts w:ascii="Times New Roman" w:hAnsi="Times New Roman" w:cs="Times New Roman"/>
          <w:b/>
          <w:sz w:val="28"/>
          <w:szCs w:val="28"/>
        </w:rPr>
        <w:t>Заместитель начальника Управления,</w:t>
      </w:r>
    </w:p>
    <w:p w:rsidR="003722FB" w:rsidRPr="00B76118" w:rsidRDefault="003722FB" w:rsidP="003722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76118">
        <w:rPr>
          <w:rFonts w:ascii="Times New Roman" w:eastAsia="Arial Unicode MS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0F44BFFB" wp14:editId="5B85AC77">
            <wp:simplePos x="0" y="0"/>
            <wp:positionH relativeFrom="column">
              <wp:posOffset>3624580</wp:posOffset>
            </wp:positionH>
            <wp:positionV relativeFrom="paragraph">
              <wp:posOffset>193569</wp:posOffset>
            </wp:positionV>
            <wp:extent cx="960755" cy="560705"/>
            <wp:effectExtent l="0" t="0" r="0" b="0"/>
            <wp:wrapNone/>
            <wp:docPr id="3" name="Рисунок 3" descr="Подпись Прыгуновой 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ись Прыгуновой 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6118">
        <w:rPr>
          <w:rFonts w:ascii="Times New Roman" w:eastAsia="Arial Unicode MS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3236387C" wp14:editId="6521AC0F">
            <wp:simplePos x="0" y="0"/>
            <wp:positionH relativeFrom="column">
              <wp:posOffset>3624580</wp:posOffset>
            </wp:positionH>
            <wp:positionV relativeFrom="paragraph">
              <wp:posOffset>193040</wp:posOffset>
            </wp:positionV>
            <wp:extent cx="960755" cy="560705"/>
            <wp:effectExtent l="0" t="0" r="0" b="0"/>
            <wp:wrapNone/>
            <wp:docPr id="4" name="Рисунок 4" descr="Подпись Прыгуновой 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ись Прыгуновой 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6118">
        <w:rPr>
          <w:rFonts w:ascii="Times New Roman" w:hAnsi="Times New Roman" w:cs="Times New Roman"/>
          <w:b/>
          <w:sz w:val="28"/>
          <w:szCs w:val="28"/>
        </w:rPr>
        <w:t>начальник отдела образования</w:t>
      </w:r>
    </w:p>
    <w:p w:rsidR="003722FB" w:rsidRPr="00B76118" w:rsidRDefault="003722FB" w:rsidP="003722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7611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3722FB" w:rsidRPr="00B76118" w:rsidRDefault="003722FB" w:rsidP="003722FB">
      <w:pPr>
        <w:spacing w:after="0"/>
        <w:ind w:left="69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76118">
        <w:rPr>
          <w:rFonts w:ascii="Times New Roman" w:hAnsi="Times New Roman" w:cs="Times New Roman"/>
          <w:b/>
          <w:sz w:val="28"/>
          <w:szCs w:val="28"/>
        </w:rPr>
        <w:t xml:space="preserve">______________А.Д. </w:t>
      </w:r>
      <w:proofErr w:type="spellStart"/>
      <w:r w:rsidRPr="00B76118">
        <w:rPr>
          <w:rFonts w:ascii="Times New Roman" w:hAnsi="Times New Roman" w:cs="Times New Roman"/>
          <w:b/>
          <w:sz w:val="28"/>
          <w:szCs w:val="28"/>
        </w:rPr>
        <w:t>Прыгунова</w:t>
      </w:r>
      <w:proofErr w:type="spellEnd"/>
      <w:r w:rsidRPr="00B761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2350" w:rsidRPr="0060221C" w:rsidRDefault="003722FB" w:rsidP="003722FB">
      <w:pPr>
        <w:suppressAutoHyphens/>
        <w:spacing w:after="0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221C">
        <w:rPr>
          <w:rFonts w:ascii="Times New Roman" w:hAnsi="Times New Roman" w:cs="Times New Roman"/>
          <w:b/>
          <w:caps/>
          <w:sz w:val="28"/>
          <w:szCs w:val="28"/>
          <w:lang w:eastAsia="ar-SA"/>
        </w:rPr>
        <w:t xml:space="preserve"> </w:t>
      </w:r>
      <w:bookmarkStart w:id="0" w:name="_GoBack"/>
      <w:bookmarkEnd w:id="0"/>
    </w:p>
    <w:p w:rsidR="00B92350" w:rsidRDefault="00B92350" w:rsidP="005207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350" w:rsidRDefault="00B92350" w:rsidP="005207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784" w:rsidRPr="005207B1" w:rsidRDefault="00290784" w:rsidP="005207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207B1">
        <w:rPr>
          <w:rFonts w:ascii="Times New Roman" w:hAnsi="Times New Roman" w:cs="Times New Roman"/>
          <w:b/>
          <w:sz w:val="28"/>
          <w:szCs w:val="28"/>
        </w:rPr>
        <w:t xml:space="preserve">По итогам эффективности работы по охвату обучающихся дополнительным образованием в образовательных организациях  </w:t>
      </w:r>
      <w:proofErr w:type="spellStart"/>
      <w:r w:rsidRPr="005207B1">
        <w:rPr>
          <w:rFonts w:ascii="Times New Roman" w:hAnsi="Times New Roman" w:cs="Times New Roman"/>
          <w:b/>
          <w:sz w:val="28"/>
          <w:szCs w:val="28"/>
        </w:rPr>
        <w:t>Гаврилово</w:t>
      </w:r>
      <w:proofErr w:type="spellEnd"/>
      <w:r w:rsidRPr="005207B1">
        <w:rPr>
          <w:rFonts w:ascii="Times New Roman" w:hAnsi="Times New Roman" w:cs="Times New Roman"/>
          <w:b/>
          <w:sz w:val="28"/>
          <w:szCs w:val="28"/>
        </w:rPr>
        <w:t>-Посадского муниципального района</w:t>
      </w:r>
      <w:proofErr w:type="gramEnd"/>
    </w:p>
    <w:p w:rsidR="00D661DE" w:rsidRPr="005207B1" w:rsidRDefault="00D661DE" w:rsidP="005207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7B1">
        <w:rPr>
          <w:rFonts w:ascii="Times New Roman" w:hAnsi="Times New Roman" w:cs="Times New Roman"/>
          <w:b/>
          <w:sz w:val="28"/>
          <w:szCs w:val="28"/>
        </w:rPr>
        <w:t>2020-2021 учебный год</w:t>
      </w:r>
    </w:p>
    <w:p w:rsidR="00A238B1" w:rsidRDefault="00290784" w:rsidP="00A238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238B1" w:rsidRPr="00175D33">
        <w:rPr>
          <w:rFonts w:ascii="Times New Roman" w:hAnsi="Times New Roman" w:cs="Times New Roman"/>
          <w:sz w:val="28"/>
          <w:szCs w:val="28"/>
        </w:rPr>
        <w:t>з 1</w:t>
      </w:r>
      <w:r w:rsidR="00D661DE">
        <w:rPr>
          <w:rFonts w:ascii="Times New Roman" w:hAnsi="Times New Roman" w:cs="Times New Roman"/>
          <w:sz w:val="28"/>
          <w:szCs w:val="28"/>
        </w:rPr>
        <w:t>26</w:t>
      </w:r>
      <w:r w:rsidR="00A238B1" w:rsidRPr="00175D33">
        <w:rPr>
          <w:rFonts w:ascii="Times New Roman" w:hAnsi="Times New Roman" w:cs="Times New Roman"/>
          <w:sz w:val="28"/>
          <w:szCs w:val="28"/>
        </w:rPr>
        <w:t xml:space="preserve">9 обучающихся общеобразовательных организаций района дополнительным </w:t>
      </w:r>
      <w:r w:rsidR="00A238B1" w:rsidRPr="003B3464">
        <w:rPr>
          <w:rFonts w:ascii="Times New Roman" w:hAnsi="Times New Roman" w:cs="Times New Roman"/>
          <w:sz w:val="28"/>
          <w:szCs w:val="28"/>
        </w:rPr>
        <w:t xml:space="preserve">образованием и внеурочной деятельностью </w:t>
      </w:r>
      <w:proofErr w:type="gramStart"/>
      <w:r w:rsidR="00A238B1" w:rsidRPr="003B3464">
        <w:rPr>
          <w:rFonts w:ascii="Times New Roman" w:hAnsi="Times New Roman" w:cs="Times New Roman"/>
          <w:sz w:val="28"/>
          <w:szCs w:val="28"/>
        </w:rPr>
        <w:t>охвачены</w:t>
      </w:r>
      <w:proofErr w:type="gramEnd"/>
      <w:r w:rsidR="00A238B1" w:rsidRPr="003B3464">
        <w:rPr>
          <w:rFonts w:ascii="Times New Roman" w:hAnsi="Times New Roman" w:cs="Times New Roman"/>
          <w:sz w:val="28"/>
          <w:szCs w:val="28"/>
        </w:rPr>
        <w:t xml:space="preserve"> 1</w:t>
      </w:r>
      <w:r w:rsidR="00D661DE">
        <w:rPr>
          <w:rFonts w:ascii="Times New Roman" w:hAnsi="Times New Roman" w:cs="Times New Roman"/>
          <w:sz w:val="28"/>
          <w:szCs w:val="28"/>
        </w:rPr>
        <w:t>075</w:t>
      </w:r>
      <w:r w:rsidR="00A238B1" w:rsidRPr="003B3464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A238B1">
        <w:rPr>
          <w:rFonts w:ascii="Times New Roman" w:hAnsi="Times New Roman" w:cs="Times New Roman"/>
          <w:sz w:val="28"/>
          <w:szCs w:val="28"/>
        </w:rPr>
        <w:t xml:space="preserve"> Дополнительным образованием на базе школ района </w:t>
      </w:r>
      <w:proofErr w:type="gramStart"/>
      <w:r w:rsidR="00A238B1">
        <w:rPr>
          <w:rFonts w:ascii="Times New Roman" w:hAnsi="Times New Roman" w:cs="Times New Roman"/>
          <w:sz w:val="28"/>
          <w:szCs w:val="28"/>
        </w:rPr>
        <w:t>охвачены</w:t>
      </w:r>
      <w:proofErr w:type="gramEnd"/>
      <w:r w:rsidR="00A238B1">
        <w:rPr>
          <w:rFonts w:ascii="Times New Roman" w:hAnsi="Times New Roman" w:cs="Times New Roman"/>
          <w:sz w:val="28"/>
          <w:szCs w:val="28"/>
        </w:rPr>
        <w:t xml:space="preserve"> </w:t>
      </w:r>
      <w:r w:rsidR="00D661DE">
        <w:rPr>
          <w:rFonts w:ascii="Times New Roman" w:hAnsi="Times New Roman" w:cs="Times New Roman"/>
          <w:sz w:val="28"/>
          <w:szCs w:val="28"/>
        </w:rPr>
        <w:t>251</w:t>
      </w:r>
      <w:r w:rsidR="00A238B1">
        <w:rPr>
          <w:rFonts w:ascii="Times New Roman" w:hAnsi="Times New Roman" w:cs="Times New Roman"/>
          <w:sz w:val="28"/>
          <w:szCs w:val="28"/>
        </w:rPr>
        <w:t xml:space="preserve"> человека, внеурочной деятельностью 8</w:t>
      </w:r>
      <w:r w:rsidR="00D661DE">
        <w:rPr>
          <w:rFonts w:ascii="Times New Roman" w:hAnsi="Times New Roman" w:cs="Times New Roman"/>
          <w:sz w:val="28"/>
          <w:szCs w:val="28"/>
        </w:rPr>
        <w:t>2</w:t>
      </w:r>
      <w:r w:rsidR="00A238B1">
        <w:rPr>
          <w:rFonts w:ascii="Times New Roman" w:hAnsi="Times New Roman" w:cs="Times New Roman"/>
          <w:sz w:val="28"/>
          <w:szCs w:val="28"/>
        </w:rPr>
        <w:t>4 человека.</w:t>
      </w:r>
    </w:p>
    <w:p w:rsidR="00A238B1" w:rsidRPr="001D2292" w:rsidRDefault="00A238B1" w:rsidP="00A238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общеобразовательных учреждениях лицензированы следующие общеобразовательные дополнительные программы: </w:t>
      </w:r>
      <w:proofErr w:type="gramStart"/>
      <w:r w:rsidRPr="001D2292">
        <w:rPr>
          <w:rFonts w:ascii="Times New Roman" w:hAnsi="Times New Roman" w:cs="Times New Roman"/>
          <w:sz w:val="28"/>
          <w:szCs w:val="28"/>
        </w:rPr>
        <w:t xml:space="preserve">МБОУ «Петровская СШ» «Мода и стиль» - 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D2292">
        <w:rPr>
          <w:rFonts w:ascii="Times New Roman" w:hAnsi="Times New Roman" w:cs="Times New Roman"/>
          <w:sz w:val="28"/>
          <w:szCs w:val="28"/>
        </w:rPr>
        <w:t xml:space="preserve">ружок 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D2292">
        <w:rPr>
          <w:rFonts w:ascii="Times New Roman" w:hAnsi="Times New Roman" w:cs="Times New Roman"/>
          <w:sz w:val="28"/>
          <w:szCs w:val="28"/>
        </w:rPr>
        <w:t>еатр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D2292">
        <w:rPr>
          <w:rFonts w:ascii="Times New Roman" w:hAnsi="Times New Roman" w:cs="Times New Roman"/>
          <w:sz w:val="28"/>
          <w:szCs w:val="28"/>
        </w:rPr>
        <w:t xml:space="preserve"> моды швейного объединения «Мастерица»</w:t>
      </w:r>
      <w:r>
        <w:rPr>
          <w:rFonts w:ascii="Times New Roman" w:hAnsi="Times New Roman" w:cs="Times New Roman"/>
          <w:sz w:val="28"/>
          <w:szCs w:val="28"/>
        </w:rPr>
        <w:t xml:space="preserve"> (28 человек)</w:t>
      </w:r>
      <w:r w:rsidR="0002519A">
        <w:rPr>
          <w:rFonts w:ascii="Times New Roman" w:hAnsi="Times New Roman" w:cs="Times New Roman"/>
          <w:sz w:val="28"/>
          <w:szCs w:val="28"/>
        </w:rPr>
        <w:t>, «Шахматы» (25 чел.)</w:t>
      </w:r>
      <w:r>
        <w:rPr>
          <w:rFonts w:ascii="Times New Roman" w:hAnsi="Times New Roman" w:cs="Times New Roman"/>
          <w:sz w:val="28"/>
          <w:szCs w:val="28"/>
        </w:rPr>
        <w:t>; 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Новосёлковская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ОШ» (Охват 1</w:t>
      </w:r>
      <w:r w:rsidR="0002519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человек) - «Волшебный мир книг», «Земля – наш дом», «Наш досуг»;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>-Посадская СШ №2» (</w:t>
      </w:r>
      <w:r w:rsidR="0002519A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человек) – «Уроки безопасности», «Спортивный туризм»;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>-Посадская СШ №1» (</w:t>
      </w:r>
      <w:r w:rsidR="0002519A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 xml:space="preserve"> человек) – «Волонтер»</w:t>
      </w:r>
      <w:r w:rsidR="0002519A">
        <w:rPr>
          <w:rFonts w:ascii="Times New Roman" w:hAnsi="Times New Roman" w:cs="Times New Roman"/>
          <w:sz w:val="28"/>
          <w:szCs w:val="28"/>
        </w:rPr>
        <w:t>, «ЮИД», «Изучение водных эко-систем и мониторинг рек района»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Непотяговская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ОШ» (3</w:t>
      </w:r>
      <w:r w:rsidR="00524E8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человек) – «Читай-ка», «Земля – наш дом», «Проектная деятельность», «Шахматы»;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Осановецкая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СШ» (</w:t>
      </w:r>
      <w:r w:rsidR="0002519A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человек) – «Техническое моделирование» (научно-техническая направленность);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Ратницкая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ОШ» (</w:t>
      </w:r>
      <w:r w:rsidR="0002519A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 человек) – «ОФП», «Театральная студия»;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Шекшовская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ОШ» (</w:t>
      </w:r>
      <w:r w:rsidR="0002519A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человек) – «Спортивные игры», «Тайны русского слова», «Мой родной край»</w:t>
      </w:r>
      <w:r w:rsidR="00AE5AB5">
        <w:rPr>
          <w:rFonts w:ascii="Times New Roman" w:hAnsi="Times New Roman" w:cs="Times New Roman"/>
          <w:sz w:val="28"/>
          <w:szCs w:val="28"/>
        </w:rPr>
        <w:t>; МКОУ «Бородинская СШ» (20 человек) – «Разговор о правильном питании», «Мышонок»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238B1" w:rsidRDefault="00A238B1" w:rsidP="00A238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66854">
        <w:rPr>
          <w:rFonts w:ascii="Times New Roman" w:hAnsi="Times New Roman" w:cs="Times New Roman"/>
          <w:sz w:val="28"/>
          <w:szCs w:val="28"/>
        </w:rPr>
        <w:t>Охват учащихся, обучающихся по новым стандартам, различными формами организации внеурочной деятельности составил 100%. В течение 20</w:t>
      </w:r>
      <w:r w:rsidR="0002519A">
        <w:rPr>
          <w:rFonts w:ascii="Times New Roman" w:hAnsi="Times New Roman" w:cs="Times New Roman"/>
          <w:sz w:val="28"/>
          <w:szCs w:val="28"/>
        </w:rPr>
        <w:t>20</w:t>
      </w:r>
      <w:r w:rsidRPr="00266854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2519A">
        <w:rPr>
          <w:rFonts w:ascii="Times New Roman" w:hAnsi="Times New Roman" w:cs="Times New Roman"/>
          <w:sz w:val="28"/>
          <w:szCs w:val="28"/>
        </w:rPr>
        <w:t>1</w:t>
      </w:r>
      <w:r w:rsidRPr="00266854">
        <w:rPr>
          <w:rFonts w:ascii="Times New Roman" w:hAnsi="Times New Roman" w:cs="Times New Roman"/>
          <w:sz w:val="28"/>
          <w:szCs w:val="28"/>
        </w:rPr>
        <w:t xml:space="preserve"> года в школах было представлено </w:t>
      </w:r>
      <w:r w:rsidR="00FF715B">
        <w:rPr>
          <w:rFonts w:ascii="Times New Roman" w:hAnsi="Times New Roman" w:cs="Times New Roman"/>
          <w:sz w:val="28"/>
          <w:szCs w:val="28"/>
        </w:rPr>
        <w:t>66</w:t>
      </w:r>
      <w:r w:rsidRPr="00266854">
        <w:rPr>
          <w:rFonts w:ascii="Times New Roman" w:hAnsi="Times New Roman" w:cs="Times New Roman"/>
          <w:sz w:val="28"/>
          <w:szCs w:val="28"/>
        </w:rPr>
        <w:t xml:space="preserve"> программ курсов внеурочной деятельности, из них: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854">
        <w:rPr>
          <w:rFonts w:ascii="Times New Roman" w:hAnsi="Times New Roman" w:cs="Times New Roman"/>
          <w:sz w:val="28"/>
          <w:szCs w:val="28"/>
        </w:rPr>
        <w:t xml:space="preserve">на уровне начального общего образования </w:t>
      </w:r>
      <w:r>
        <w:rPr>
          <w:rFonts w:ascii="Times New Roman" w:hAnsi="Times New Roman" w:cs="Times New Roman"/>
          <w:sz w:val="28"/>
          <w:szCs w:val="28"/>
        </w:rPr>
        <w:t>3</w:t>
      </w:r>
      <w:r w:rsidR="00FF715B">
        <w:rPr>
          <w:rFonts w:ascii="Times New Roman" w:hAnsi="Times New Roman" w:cs="Times New Roman"/>
          <w:sz w:val="28"/>
          <w:szCs w:val="28"/>
        </w:rPr>
        <w:t>3</w:t>
      </w:r>
      <w:r w:rsidRPr="0026685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FF715B">
        <w:rPr>
          <w:rFonts w:ascii="Times New Roman" w:hAnsi="Times New Roman" w:cs="Times New Roman"/>
          <w:sz w:val="28"/>
          <w:szCs w:val="28"/>
        </w:rPr>
        <w:t>ы</w:t>
      </w:r>
      <w:r w:rsidRPr="00266854">
        <w:rPr>
          <w:rFonts w:ascii="Times New Roman" w:hAnsi="Times New Roman" w:cs="Times New Roman"/>
          <w:sz w:val="28"/>
          <w:szCs w:val="28"/>
        </w:rPr>
        <w:t xml:space="preserve"> в форме кружков, секций, творческих мастерских и изостудий в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66854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организациях; </w:t>
      </w:r>
    </w:p>
    <w:p w:rsidR="00A238B1" w:rsidRPr="001D2292" w:rsidRDefault="00A238B1" w:rsidP="00A238B1">
      <w:pPr>
        <w:jc w:val="both"/>
        <w:rPr>
          <w:rFonts w:ascii="Times New Roman" w:hAnsi="Times New Roman" w:cs="Times New Roman"/>
          <w:sz w:val="28"/>
          <w:szCs w:val="28"/>
        </w:rPr>
      </w:pPr>
      <w:r w:rsidRPr="00266854">
        <w:rPr>
          <w:rFonts w:ascii="Times New Roman" w:hAnsi="Times New Roman" w:cs="Times New Roman"/>
          <w:sz w:val="28"/>
          <w:szCs w:val="28"/>
        </w:rPr>
        <w:lastRenderedPageBreak/>
        <w:t>- на уровне основного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</w:t>
      </w:r>
      <w:r w:rsidRPr="00266854">
        <w:rPr>
          <w:rFonts w:ascii="Times New Roman" w:hAnsi="Times New Roman" w:cs="Times New Roman"/>
          <w:sz w:val="28"/>
          <w:szCs w:val="28"/>
        </w:rPr>
        <w:t xml:space="preserve"> общего образования </w:t>
      </w:r>
      <w:r w:rsidR="00FF715B">
        <w:rPr>
          <w:rFonts w:ascii="Times New Roman" w:hAnsi="Times New Roman" w:cs="Times New Roman"/>
          <w:sz w:val="28"/>
          <w:szCs w:val="28"/>
        </w:rPr>
        <w:t>33</w:t>
      </w:r>
      <w:r w:rsidRPr="00266854">
        <w:rPr>
          <w:rFonts w:ascii="Times New Roman" w:hAnsi="Times New Roman" w:cs="Times New Roman"/>
          <w:sz w:val="28"/>
          <w:szCs w:val="28"/>
        </w:rPr>
        <w:t xml:space="preserve"> программ в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66854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организациях в форме кружков и секций. </w:t>
      </w:r>
      <w:proofErr w:type="gramStart"/>
      <w:r w:rsidRPr="0026685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66854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организациях (</w:t>
      </w: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-Посадская СШ №2», МБОУ «Петровская СШ» </w:t>
      </w:r>
      <w:r w:rsidRPr="00266854">
        <w:rPr>
          <w:rFonts w:ascii="Times New Roman" w:hAnsi="Times New Roman" w:cs="Times New Roman"/>
          <w:sz w:val="28"/>
          <w:szCs w:val="28"/>
        </w:rPr>
        <w:t>программы курсов внеурочной деятельности представлены по всем направлениям развития личности.</w:t>
      </w:r>
      <w:proofErr w:type="gramEnd"/>
      <w:r w:rsidRPr="00266854">
        <w:rPr>
          <w:rFonts w:ascii="Times New Roman" w:hAnsi="Times New Roman" w:cs="Times New Roman"/>
          <w:sz w:val="28"/>
          <w:szCs w:val="28"/>
        </w:rPr>
        <w:t xml:space="preserve"> Организация дополнительного образования детей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-Посадского района </w:t>
      </w:r>
      <w:r w:rsidRPr="00266854">
        <w:rPr>
          <w:rFonts w:ascii="Times New Roman" w:hAnsi="Times New Roman" w:cs="Times New Roman"/>
          <w:sz w:val="28"/>
          <w:szCs w:val="28"/>
        </w:rPr>
        <w:t xml:space="preserve">осуществлялась в соответствии с приоритетными направлениями Концепции развития дополнительного образования детей. Основными принципами являлись свобода выбора образовательной программы, места ее освоения, возможности построения индивидуальных образовательных траекторий.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66854">
        <w:rPr>
          <w:rFonts w:ascii="Times New Roman" w:hAnsi="Times New Roman" w:cs="Times New Roman"/>
          <w:sz w:val="28"/>
          <w:szCs w:val="28"/>
        </w:rPr>
        <w:t xml:space="preserve">оличество учащихся, посещающих объединения дополнительного образования, </w:t>
      </w:r>
      <w:r>
        <w:rPr>
          <w:rFonts w:ascii="Times New Roman" w:hAnsi="Times New Roman" w:cs="Times New Roman"/>
          <w:sz w:val="28"/>
          <w:szCs w:val="28"/>
        </w:rPr>
        <w:t xml:space="preserve">выросло </w:t>
      </w:r>
      <w:r w:rsidRPr="00266854">
        <w:rPr>
          <w:rFonts w:ascii="Times New Roman" w:hAnsi="Times New Roman" w:cs="Times New Roman"/>
          <w:sz w:val="28"/>
          <w:szCs w:val="28"/>
        </w:rPr>
        <w:t xml:space="preserve">в сравнении с прошлым учебным годом. </w:t>
      </w:r>
      <w:r>
        <w:rPr>
          <w:rFonts w:ascii="Times New Roman" w:hAnsi="Times New Roman" w:cs="Times New Roman"/>
          <w:sz w:val="28"/>
          <w:szCs w:val="28"/>
        </w:rPr>
        <w:t>Около 6</w:t>
      </w:r>
      <w:r w:rsidR="0002519A">
        <w:rPr>
          <w:rFonts w:ascii="Times New Roman" w:hAnsi="Times New Roman" w:cs="Times New Roman"/>
          <w:sz w:val="28"/>
          <w:szCs w:val="28"/>
        </w:rPr>
        <w:t>7</w:t>
      </w:r>
      <w:r w:rsidRPr="00266854">
        <w:rPr>
          <w:rFonts w:ascii="Times New Roman" w:hAnsi="Times New Roman" w:cs="Times New Roman"/>
          <w:sz w:val="28"/>
          <w:szCs w:val="28"/>
        </w:rPr>
        <w:t xml:space="preserve">% учащихся занимались в кружках, студиях, секциях на базе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66854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организаций. Наибольший интерес вызывали объединения физкультурно-спортивной, художественной, </w:t>
      </w:r>
      <w:proofErr w:type="spellStart"/>
      <w:r w:rsidRPr="00266854">
        <w:rPr>
          <w:rFonts w:ascii="Times New Roman" w:hAnsi="Times New Roman" w:cs="Times New Roman"/>
          <w:sz w:val="28"/>
          <w:szCs w:val="28"/>
        </w:rPr>
        <w:t>туристско</w:t>
      </w:r>
      <w:proofErr w:type="spellEnd"/>
      <w:r w:rsidRPr="00266854">
        <w:rPr>
          <w:rFonts w:ascii="Times New Roman" w:hAnsi="Times New Roman" w:cs="Times New Roman"/>
          <w:sz w:val="28"/>
          <w:szCs w:val="28"/>
        </w:rPr>
        <w:t xml:space="preserve"> – краеведческой направленности.</w:t>
      </w:r>
    </w:p>
    <w:p w:rsidR="00A238B1" w:rsidRDefault="00A238B1" w:rsidP="00A23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83F60">
        <w:rPr>
          <w:rFonts w:ascii="Times New Roman" w:hAnsi="Times New Roman" w:cs="Times New Roman"/>
          <w:sz w:val="28"/>
          <w:szCs w:val="28"/>
        </w:rPr>
        <w:t xml:space="preserve"> Следует отметить, что дополнительным образованием</w:t>
      </w:r>
      <w:r>
        <w:rPr>
          <w:rFonts w:ascii="Times New Roman" w:hAnsi="Times New Roman" w:cs="Times New Roman"/>
          <w:sz w:val="28"/>
          <w:szCs w:val="28"/>
        </w:rPr>
        <w:t xml:space="preserve"> почти </w:t>
      </w:r>
      <w:r w:rsidRPr="00E83F60">
        <w:rPr>
          <w:rFonts w:ascii="Times New Roman" w:hAnsi="Times New Roman" w:cs="Times New Roman"/>
          <w:sz w:val="28"/>
          <w:szCs w:val="28"/>
        </w:rPr>
        <w:t xml:space="preserve"> в каждо</w:t>
      </w:r>
      <w:r>
        <w:rPr>
          <w:rFonts w:ascii="Times New Roman" w:hAnsi="Times New Roman" w:cs="Times New Roman"/>
          <w:sz w:val="28"/>
          <w:szCs w:val="28"/>
        </w:rPr>
        <w:t>й общеобразовательной организации</w:t>
      </w:r>
      <w:r w:rsidRPr="00E83F60">
        <w:rPr>
          <w:rFonts w:ascii="Times New Roman" w:hAnsi="Times New Roman" w:cs="Times New Roman"/>
          <w:sz w:val="28"/>
          <w:szCs w:val="28"/>
        </w:rPr>
        <w:t xml:space="preserve"> охвачены 50-80 %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E83F60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83F60">
        <w:rPr>
          <w:rFonts w:ascii="Times New Roman" w:hAnsi="Times New Roman" w:cs="Times New Roman"/>
          <w:sz w:val="28"/>
          <w:szCs w:val="28"/>
        </w:rPr>
        <w:t>щихся.</w:t>
      </w:r>
    </w:p>
    <w:p w:rsidR="00A238B1" w:rsidRPr="00404601" w:rsidRDefault="00A238B1" w:rsidP="00A238B1">
      <w:pPr>
        <w:jc w:val="both"/>
        <w:rPr>
          <w:rFonts w:ascii="Times New Roman" w:hAnsi="Times New Roman" w:cs="Times New Roman"/>
          <w:sz w:val="28"/>
          <w:szCs w:val="28"/>
        </w:rPr>
      </w:pPr>
      <w:r w:rsidRPr="00404601">
        <w:rPr>
          <w:rFonts w:ascii="Times New Roman" w:hAnsi="Times New Roman" w:cs="Times New Roman"/>
          <w:sz w:val="28"/>
          <w:szCs w:val="28"/>
        </w:rPr>
        <w:t xml:space="preserve">   </w:t>
      </w:r>
      <w:r w:rsidRPr="00404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Многие из учащихся, которых называют «трудными», уже не первый год посещают эти секции и объединения, что помогает организации их свободного времени. Некоторые уже не раз участвовали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творческих конкурсах, </w:t>
      </w:r>
      <w:r w:rsidRPr="00404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соревнованиях за честь школы, что способствует выработке позитивного отношения 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своей</w:t>
      </w:r>
      <w:r w:rsidRPr="00404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школе, в которой они учатся, дает возможность реализовать, проявить себя как личность.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</w:t>
      </w:r>
      <w:r w:rsidR="005F6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28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несовершеннолетних, состоящих на учётах (ПДН, школьный учёт)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охвачены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дополнительным образованием 1</w:t>
      </w:r>
      <w:r w:rsidR="00822A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человек.</w:t>
      </w:r>
    </w:p>
    <w:p w:rsidR="00A238B1" w:rsidRDefault="00A238B1" w:rsidP="00A238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Из </w:t>
      </w:r>
      <w:r w:rsidR="0002519A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детей - инвалидов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охвачены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дополнительным образованием </w:t>
      </w:r>
      <w:r w:rsidR="000251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человек. </w:t>
      </w:r>
    </w:p>
    <w:p w:rsidR="00A238B1" w:rsidRPr="0025203E" w:rsidRDefault="00A238B1" w:rsidP="00A238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B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Выводы по итогам работы блока дополнительного образования в 20</w:t>
      </w:r>
      <w:r w:rsidR="00025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2B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25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2B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году, ряд задач на 20</w:t>
      </w:r>
      <w:r w:rsidR="00025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2B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25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B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proofErr w:type="gramStart"/>
      <w:r w:rsidRPr="002B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Pr="002B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proofErr w:type="spellEnd"/>
      <w:r w:rsidRPr="002B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238B1" w:rsidRPr="00782AE9" w:rsidRDefault="00A238B1" w:rsidP="00A238B1">
      <w:pPr>
        <w:jc w:val="both"/>
        <w:rPr>
          <w:rFonts w:ascii="Times New Roman" w:hAnsi="Times New Roman" w:cs="Times New Roman"/>
          <w:sz w:val="28"/>
          <w:szCs w:val="28"/>
        </w:rPr>
      </w:pPr>
      <w:r w:rsidRPr="00782AE9">
        <w:rPr>
          <w:rFonts w:ascii="Times New Roman" w:hAnsi="Times New Roman" w:cs="Times New Roman"/>
          <w:sz w:val="28"/>
          <w:szCs w:val="28"/>
        </w:rPr>
        <w:t xml:space="preserve">   1. Работать над охватом учащихся из неблагополучных семей и, стоящих на учётах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82AE9">
        <w:rPr>
          <w:rFonts w:ascii="Times New Roman" w:hAnsi="Times New Roman" w:cs="Times New Roman"/>
          <w:sz w:val="28"/>
          <w:szCs w:val="28"/>
        </w:rPr>
        <w:t xml:space="preserve"> при организации внеурочной деятельностью в общеобразовательных учреждениях. </w:t>
      </w:r>
    </w:p>
    <w:p w:rsidR="00A238B1" w:rsidRPr="00782AE9" w:rsidRDefault="00A238B1" w:rsidP="00A238B1">
      <w:pPr>
        <w:jc w:val="both"/>
        <w:rPr>
          <w:rFonts w:ascii="Times New Roman" w:hAnsi="Times New Roman" w:cs="Times New Roman"/>
          <w:sz w:val="28"/>
          <w:szCs w:val="28"/>
        </w:rPr>
      </w:pPr>
      <w:r w:rsidRPr="00782AE9">
        <w:rPr>
          <w:rFonts w:ascii="Times New Roman" w:hAnsi="Times New Roman" w:cs="Times New Roman"/>
          <w:sz w:val="28"/>
          <w:szCs w:val="28"/>
        </w:rPr>
        <w:t xml:space="preserve">   2. Продолжить работу по привлечению детей с ограниченными возможностями во внеурочную  деятельность. Обратить особое внимание над подбором видов внеурочной деятельности для детей-инвалидов.</w:t>
      </w:r>
    </w:p>
    <w:p w:rsidR="00A238B1" w:rsidRPr="00782AE9" w:rsidRDefault="00A238B1" w:rsidP="00A238B1">
      <w:pPr>
        <w:jc w:val="both"/>
        <w:rPr>
          <w:rFonts w:ascii="Times New Roman" w:hAnsi="Times New Roman" w:cs="Times New Roman"/>
          <w:sz w:val="28"/>
          <w:szCs w:val="28"/>
        </w:rPr>
      </w:pPr>
      <w:r w:rsidRPr="00782AE9">
        <w:rPr>
          <w:rFonts w:ascii="Times New Roman" w:hAnsi="Times New Roman" w:cs="Times New Roman"/>
          <w:sz w:val="28"/>
          <w:szCs w:val="28"/>
        </w:rPr>
        <w:t xml:space="preserve">   3. Активнее разрабатывать и вводить программы технической и </w:t>
      </w:r>
      <w:proofErr w:type="gramStart"/>
      <w:r w:rsidRPr="00782AE9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Pr="00782AE9">
        <w:rPr>
          <w:rFonts w:ascii="Times New Roman" w:hAnsi="Times New Roman" w:cs="Times New Roman"/>
          <w:sz w:val="28"/>
          <w:szCs w:val="28"/>
        </w:rPr>
        <w:t xml:space="preserve"> направленности. </w:t>
      </w:r>
    </w:p>
    <w:p w:rsidR="00A238B1" w:rsidRPr="0025203E" w:rsidRDefault="00A238B1" w:rsidP="00A238B1">
      <w:pPr>
        <w:shd w:val="clear" w:color="auto" w:fill="FFFFFF"/>
        <w:spacing w:after="0" w:line="240" w:lineRule="auto"/>
        <w:ind w:right="544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</w:t>
      </w:r>
      <w:r w:rsidRPr="0025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Презентацию объединений дополнительного образования, проведенную в этом учебном году, нельзя считать эффективной. Необходимо в начале учебного года провести презентацию объединений дополнительного образования, работающих в школе как в классах для учащихся, так и на родительских собраниях для родителей и законных представителей. В первую очередь это должно касаться объединений дополнительного образования с низким и средним показателем результатов записи.</w:t>
      </w:r>
    </w:p>
    <w:p w:rsidR="00A238B1" w:rsidRPr="002B03ED" w:rsidRDefault="00A238B1" w:rsidP="00A238B1">
      <w:pPr>
        <w:shd w:val="clear" w:color="auto" w:fill="FFFFFF"/>
        <w:spacing w:after="0" w:line="240" w:lineRule="auto"/>
        <w:ind w:right="544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2B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25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2B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25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B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необходимо в полном объеме использовать возможности школы по организации занятий в системе дополнительного образования, сформировать единые подходы и требования по организации кружков, направленных на подготовку учащихся к результативному участию в конкурсах.</w:t>
      </w:r>
    </w:p>
    <w:p w:rsidR="00A238B1" w:rsidRPr="002B03ED" w:rsidRDefault="00A238B1" w:rsidP="00A238B1">
      <w:pPr>
        <w:shd w:val="clear" w:color="auto" w:fill="FFFFFF"/>
        <w:spacing w:after="0" w:line="240" w:lineRule="auto"/>
        <w:ind w:right="626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2B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дальнейшему расширению сети социального партнерства в системе дополнительного образования для удовлетворения запросов разных категорий заинтересованного населения и увеличения охвата обучающихся нашей школы дополнительным образованием.</w:t>
      </w:r>
    </w:p>
    <w:p w:rsidR="00A238B1" w:rsidRDefault="00A238B1" w:rsidP="00A238B1">
      <w:pPr>
        <w:ind w:firstLine="1530"/>
        <w:jc w:val="both"/>
        <w:rPr>
          <w:rFonts w:ascii="Times New Roman" w:hAnsi="Times New Roman" w:cs="Times New Roman"/>
          <w:sz w:val="28"/>
          <w:szCs w:val="28"/>
        </w:rPr>
      </w:pPr>
    </w:p>
    <w:p w:rsidR="00A238B1" w:rsidRPr="005207B1" w:rsidRDefault="00A238B1" w:rsidP="005207B1">
      <w:pPr>
        <w:ind w:firstLine="15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8B1" w:rsidRPr="005207B1" w:rsidRDefault="005207B1" w:rsidP="005207B1">
      <w:pPr>
        <w:rPr>
          <w:rFonts w:ascii="Times New Roman" w:hAnsi="Times New Roman" w:cs="Times New Roman"/>
          <w:b/>
          <w:sz w:val="28"/>
          <w:szCs w:val="28"/>
        </w:rPr>
      </w:pPr>
      <w:r w:rsidRPr="005207B1">
        <w:rPr>
          <w:rFonts w:ascii="Times New Roman" w:hAnsi="Times New Roman" w:cs="Times New Roman"/>
          <w:b/>
          <w:sz w:val="28"/>
          <w:szCs w:val="28"/>
        </w:rPr>
        <w:t xml:space="preserve">Главный специалист отдела образования УСС </w:t>
      </w:r>
      <w:bookmarkStart w:id="1" w:name="OLE_LINK3"/>
      <w:bookmarkStart w:id="2" w:name="OLE_LINK4"/>
      <w:r w:rsidR="00344758">
        <w:rPr>
          <w:noProof/>
          <w:lang w:eastAsia="ru-RU"/>
        </w:rPr>
        <w:drawing>
          <wp:inline distT="0" distB="0" distL="0" distR="0" wp14:anchorId="360FE916" wp14:editId="1B6DD027">
            <wp:extent cx="1733550" cy="645042"/>
            <wp:effectExtent l="0" t="0" r="0" b="3175"/>
            <wp:docPr id="1" name="Рисунок 1" descr="C:\Windows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45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bookmarkEnd w:id="2"/>
      <w:r w:rsidRPr="005207B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spellStart"/>
      <w:r w:rsidRPr="005207B1">
        <w:rPr>
          <w:rFonts w:ascii="Times New Roman" w:hAnsi="Times New Roman" w:cs="Times New Roman"/>
          <w:b/>
          <w:sz w:val="28"/>
          <w:szCs w:val="28"/>
        </w:rPr>
        <w:t>О.В.Федотова</w:t>
      </w:r>
      <w:proofErr w:type="spellEnd"/>
    </w:p>
    <w:p w:rsidR="004B56EA" w:rsidRDefault="004B56EA" w:rsidP="005207B1">
      <w:pPr>
        <w:jc w:val="center"/>
      </w:pPr>
    </w:p>
    <w:sectPr w:rsidR="004B5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5FA"/>
    <w:rsid w:val="000235FA"/>
    <w:rsid w:val="0002519A"/>
    <w:rsid w:val="00290784"/>
    <w:rsid w:val="00344758"/>
    <w:rsid w:val="003722FB"/>
    <w:rsid w:val="004B56EA"/>
    <w:rsid w:val="005207B1"/>
    <w:rsid w:val="00524E83"/>
    <w:rsid w:val="005F6DFF"/>
    <w:rsid w:val="00822A95"/>
    <w:rsid w:val="00A238B1"/>
    <w:rsid w:val="00AE5AB5"/>
    <w:rsid w:val="00B92350"/>
    <w:rsid w:val="00D661DE"/>
    <w:rsid w:val="00FF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B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7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B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7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795</Words>
  <Characters>4533</Characters>
  <Application>Microsoft Office Word</Application>
  <DocSecurity>0</DocSecurity>
  <Lines>37</Lines>
  <Paragraphs>10</Paragraphs>
  <ScaleCrop>false</ScaleCrop>
  <Company/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ОВ</dc:creator>
  <cp:keywords/>
  <dc:description/>
  <cp:lastModifiedBy>Федотова ОВ</cp:lastModifiedBy>
  <cp:revision>23</cp:revision>
  <dcterms:created xsi:type="dcterms:W3CDTF">2020-08-21T13:11:00Z</dcterms:created>
  <dcterms:modified xsi:type="dcterms:W3CDTF">2021-08-18T10:21:00Z</dcterms:modified>
</cp:coreProperties>
</file>